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F8" w:rsidRPr="00EA4660" w:rsidRDefault="00EE3EF8" w:rsidP="00EE3EF8">
      <w:pPr>
        <w:tabs>
          <w:tab w:val="left" w:pos="945"/>
        </w:tabs>
        <w:ind w:right="-24"/>
        <w:rPr>
          <w:rFonts w:ascii="Arial Narrow" w:hAnsi="Arial Narrow"/>
          <w:sz w:val="24"/>
          <w:szCs w:val="24"/>
        </w:rPr>
      </w:pPr>
      <w:r w:rsidRPr="00EA4660">
        <w:rPr>
          <w:rFonts w:ascii="Arial Narrow" w:hAnsi="Arial Narrow"/>
          <w:sz w:val="24"/>
          <w:szCs w:val="24"/>
        </w:rPr>
        <w:t xml:space="preserve">Załącznik nr 6 </w:t>
      </w:r>
    </w:p>
    <w:p w:rsidR="00EE3EF8" w:rsidRPr="00EA4660" w:rsidRDefault="00EE3EF8" w:rsidP="00EE3EF8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 Narrow" w:hAnsi="Arial Narrow" w:cstheme="minorHAnsi"/>
          <w:b/>
          <w:sz w:val="24"/>
          <w:szCs w:val="24"/>
        </w:rPr>
      </w:pPr>
      <w:r w:rsidRPr="00EA4660">
        <w:rPr>
          <w:rFonts w:ascii="Arial Narrow" w:hAnsi="Arial Narrow" w:cstheme="minorHAnsi"/>
          <w:b/>
          <w:sz w:val="24"/>
          <w:szCs w:val="24"/>
        </w:rPr>
        <w:t xml:space="preserve">Porozumienie o współpracy Patrona z grupą nieformalną </w:t>
      </w:r>
    </w:p>
    <w:p w:rsidR="00EE3EF8" w:rsidRPr="00EA4660" w:rsidRDefault="00EE3EF8" w:rsidP="00EE3EF8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 Narrow" w:hAnsi="Arial Narrow" w:cstheme="minorHAnsi"/>
          <w:b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( wypełnić w przypadku składania oferty wspólnie z Patronem)</w:t>
      </w: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EE3EF8" w:rsidRPr="00EA4660" w:rsidRDefault="00EE3EF8" w:rsidP="00EE3EF8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zawarte w ................................................... dnia …………………….……. </w:t>
      </w:r>
    </w:p>
    <w:p w:rsidR="00EE3EF8" w:rsidRPr="00EA4660" w:rsidRDefault="00EE3EF8" w:rsidP="00EE3EF8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między:</w:t>
      </w:r>
    </w:p>
    <w:p w:rsidR="00EE3EF8" w:rsidRPr="00EA4660" w:rsidRDefault="00EE3EF8" w:rsidP="00EE3EF8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122F0C">
        <w:rPr>
          <w:rFonts w:ascii="Arial Narrow" w:hAnsi="Arial Narrow" w:cstheme="minorHAnsi"/>
          <w:b/>
          <w:sz w:val="24"/>
          <w:szCs w:val="24"/>
        </w:rPr>
        <w:t>Patronem projektu</w:t>
      </w:r>
      <w:r w:rsidRPr="00EA4660">
        <w:rPr>
          <w:rFonts w:ascii="Arial Narrow" w:hAnsi="Arial Narrow" w:cstheme="minorHAnsi"/>
          <w:sz w:val="24"/>
          <w:szCs w:val="24"/>
        </w:rPr>
        <w:t xml:space="preserve"> (nazwa):…………………………………………………………………………………………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………….</w:t>
      </w:r>
      <w:r w:rsidRPr="00EA4660">
        <w:rPr>
          <w:rFonts w:ascii="Arial Narrow" w:hAnsi="Arial Narrow" w:cstheme="minorHAnsi"/>
          <w:sz w:val="24"/>
          <w:szCs w:val="24"/>
        </w:rPr>
        <w:t>…………………….</w:t>
      </w:r>
    </w:p>
    <w:p w:rsidR="00EE3EF8" w:rsidRPr="00EA4660" w:rsidRDefault="00EE3EF8" w:rsidP="00EE3EF8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Numer KRS …………………….…NIP …………..………………, adres:….................................................................</w:t>
      </w:r>
    </w:p>
    <w:p w:rsidR="00EE3EF8" w:rsidRPr="00EA4660" w:rsidRDefault="00EE3EF8" w:rsidP="00EE3EF8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zwanym/ą dalej Patronem,</w:t>
      </w:r>
    </w:p>
    <w:p w:rsidR="00EE3EF8" w:rsidRPr="00122F0C" w:rsidRDefault="00EE3EF8" w:rsidP="00EE3EF8">
      <w:pPr>
        <w:spacing w:after="0" w:line="240" w:lineRule="auto"/>
        <w:ind w:right="-24"/>
        <w:rPr>
          <w:rFonts w:ascii="Arial Narrow" w:hAnsi="Arial Narrow" w:cstheme="minorHAnsi"/>
          <w:b/>
          <w:sz w:val="24"/>
          <w:szCs w:val="24"/>
        </w:rPr>
      </w:pPr>
      <w:r w:rsidRPr="00122F0C">
        <w:rPr>
          <w:rFonts w:ascii="Arial Narrow" w:hAnsi="Arial Narrow" w:cstheme="minorHAnsi"/>
          <w:b/>
          <w:sz w:val="24"/>
          <w:szCs w:val="24"/>
        </w:rPr>
        <w:t>a</w:t>
      </w:r>
    </w:p>
    <w:p w:rsidR="00EE3EF8" w:rsidRPr="00EA4660" w:rsidRDefault="00EE3EF8" w:rsidP="00EE3EF8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122F0C">
        <w:rPr>
          <w:rFonts w:ascii="Arial Narrow" w:hAnsi="Arial Narrow" w:cstheme="minorHAnsi"/>
          <w:b/>
          <w:sz w:val="24"/>
          <w:szCs w:val="24"/>
        </w:rPr>
        <w:t>grupą nieformalną o nazwie</w:t>
      </w:r>
      <w:r w:rsidRPr="00EA4660">
        <w:rPr>
          <w:rFonts w:ascii="Arial Narrow" w:hAnsi="Arial Narrow" w:cstheme="minorHAnsi"/>
          <w:sz w:val="24"/>
          <w:szCs w:val="24"/>
        </w:rPr>
        <w:t>:......................................................................reprezentowaną przez jej lidera/kę</w:t>
      </w:r>
      <w:r>
        <w:rPr>
          <w:rFonts w:ascii="Arial Narrow" w:hAnsi="Arial Narrow" w:cstheme="minorHAnsi"/>
          <w:sz w:val="24"/>
          <w:szCs w:val="24"/>
        </w:rPr>
        <w:t xml:space="preserve"> (Imię i N</w:t>
      </w:r>
      <w:r w:rsidRPr="00EA4660">
        <w:rPr>
          <w:rFonts w:ascii="Arial Narrow" w:hAnsi="Arial Narrow" w:cstheme="minorHAnsi"/>
          <w:sz w:val="24"/>
          <w:szCs w:val="24"/>
        </w:rPr>
        <w:t>azwisko)…………………..………………………… ubiegającego/ej się o przyznanie wsparcia na realizację projektu pt:.................……………………………………………………………………..</w:t>
      </w:r>
    </w:p>
    <w:p w:rsidR="00EE3EF8" w:rsidRPr="00EA4660" w:rsidRDefault="00EE3EF8" w:rsidP="00EE3EF8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Członkowie grupy nieformalnej, reprezentowanej przez Lidera, wspólnie ustalają, że grupa zobowiązuje się do:</w:t>
      </w:r>
    </w:p>
    <w:p w:rsidR="00EE3EF8" w:rsidRPr="00EA4660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realizacji złożonego projektu z należytą starannością oraz zgodnie z jego określonymi celami i zadaniami;</w:t>
      </w:r>
    </w:p>
    <w:p w:rsidR="00EE3EF8" w:rsidRPr="00690078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690078">
        <w:rPr>
          <w:rFonts w:ascii="Arial Narrow" w:hAnsi="Arial Narrow" w:cstheme="minorHAnsi"/>
          <w:sz w:val="24"/>
          <w:szCs w:val="24"/>
        </w:rPr>
        <w:t>2) wydatkowania środków finansowych otrzymanych w ramach przeprowadzonego konkursu na mikrodotacje wyłącznie na realizację zadań związanych z zakresem projektu, zgodnie z zawartą umową;</w:t>
      </w:r>
    </w:p>
    <w:p w:rsidR="00EE3EF8" w:rsidRPr="00690078" w:rsidRDefault="00EE3EF8" w:rsidP="00EE3EF8">
      <w:pPr>
        <w:suppressAutoHyphens/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690078">
        <w:rPr>
          <w:rFonts w:ascii="Arial Narrow" w:hAnsi="Arial Narrow" w:cstheme="minorHAnsi"/>
          <w:sz w:val="24"/>
          <w:szCs w:val="24"/>
        </w:rPr>
        <w:t>3) przygotowania sprawozdania z realizacji projektu w terminie określonym w umowie.</w:t>
      </w:r>
    </w:p>
    <w:p w:rsidR="00EE3EF8" w:rsidRPr="00690078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690078">
        <w:rPr>
          <w:rFonts w:ascii="Arial Narrow" w:hAnsi="Arial Narrow" w:cstheme="minorHAnsi"/>
          <w:sz w:val="24"/>
          <w:szCs w:val="24"/>
        </w:rPr>
        <w:t>4) współpracy z Operatorami podczas realizacji projektu, a także po jego zakończeniu w zakresie monitorowania rezultatów projektu, prowadzonej ewaluacji, przygotowania sprawozdania końcowego przez Operatorów, kontroli prawidłowości realizacji projektu, udziału w promocji projektu.</w:t>
      </w:r>
    </w:p>
    <w:p w:rsidR="00EE3EF8" w:rsidRPr="00EA4660" w:rsidRDefault="00EE3EF8" w:rsidP="00EE3EF8">
      <w:pPr>
        <w:pStyle w:val="Akapitzlist"/>
        <w:spacing w:after="0" w:line="240" w:lineRule="auto"/>
        <w:ind w:left="0"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Każdy z członków Grupy ponosi odpowiedzialność za własne działania. </w:t>
      </w:r>
    </w:p>
    <w:p w:rsidR="00EE3EF8" w:rsidRPr="00EA4660" w:rsidRDefault="00EE3EF8" w:rsidP="00EE3EF8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Patron i członkowie grupy deklarują współpracę przy realizacji projektu pt. </w:t>
      </w:r>
      <w:r w:rsidRPr="00EA4660">
        <w:rPr>
          <w:rFonts w:ascii="Arial Narrow" w:hAnsi="Arial Narrow" w:cstheme="minorHAnsi"/>
          <w:i/>
          <w:sz w:val="24"/>
          <w:szCs w:val="24"/>
        </w:rPr>
        <w:t xml:space="preserve">……………………………………………, </w:t>
      </w:r>
      <w:r>
        <w:rPr>
          <w:rFonts w:ascii="Arial Narrow" w:hAnsi="Arial Narrow" w:cstheme="minorHAnsi"/>
          <w:sz w:val="24"/>
          <w:szCs w:val="24"/>
        </w:rPr>
        <w:t>w </w:t>
      </w:r>
      <w:r w:rsidRPr="00EA4660">
        <w:rPr>
          <w:rFonts w:ascii="Arial Narrow" w:hAnsi="Arial Narrow" w:cstheme="minorHAnsi"/>
          <w:sz w:val="24"/>
          <w:szCs w:val="24"/>
        </w:rPr>
        <w:t xml:space="preserve">ramach </w:t>
      </w:r>
      <w:r>
        <w:rPr>
          <w:rFonts w:ascii="Arial Narrow" w:hAnsi="Arial Narrow" w:cstheme="minorHAnsi"/>
          <w:sz w:val="24"/>
          <w:szCs w:val="24"/>
        </w:rPr>
        <w:t xml:space="preserve">programu </w:t>
      </w:r>
      <w:r w:rsidRPr="00EA4660">
        <w:rPr>
          <w:rFonts w:ascii="Arial Narrow" w:hAnsi="Arial Narrow" w:cstheme="minorHAnsi"/>
          <w:sz w:val="24"/>
          <w:szCs w:val="24"/>
        </w:rPr>
        <w:t xml:space="preserve">„NOWEFIO - lubuskie lokalnie”, realizowanego przez Stowarzyszenie Lokalna Grupa Działania "Między Odrą a Bobrem" i Fundację Rozwoju Holistycznego. </w:t>
      </w: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1</w:t>
      </w:r>
    </w:p>
    <w:p w:rsidR="00EE3EF8" w:rsidRPr="00EA4660" w:rsidRDefault="00EE3EF8" w:rsidP="00EE3EF8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Niniejsze porozumienie obowiązuje od dnia podpisania umowy przez obie strony do rozliczenia dotacji przez Operatora.</w:t>
      </w: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2</w:t>
      </w:r>
    </w:p>
    <w:p w:rsidR="00EE3EF8" w:rsidRPr="00EA4660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 W ramach porozumienia Patron zobowiązuje się do realizacji umowy dotacji w przypadku wyboru wniosku do realizacji przez Operatorów w ramach konkursu, w zakresie wydatkowania środków zgodnie z warunkami umowy, rozliczenia projektu oraz księgowania dokumentów finansowych związanych z realizacją projektu.</w:t>
      </w:r>
    </w:p>
    <w:p w:rsidR="00EE3EF8" w:rsidRPr="00EA4660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2) W przypadku gdy z dotacji </w:t>
      </w:r>
      <w:r w:rsidRPr="00690078">
        <w:rPr>
          <w:rFonts w:ascii="Arial Narrow" w:hAnsi="Arial Narrow" w:cstheme="minorHAnsi"/>
          <w:sz w:val="24"/>
          <w:szCs w:val="24"/>
        </w:rPr>
        <w:t>zostanie zakupiony sprzęt i/lub wyposażenie, narzędzia, będą one stanowić własność Patrona. Patron zobowiązuje się do bezterminowego, nieodpłatnego użyczenia Grupie zakupionego z dotacji sprzętu i/lub wyposażenia, narzędzi na działania związane z kontynuacją projektu, z wykluczeniem prowadzenia działalności gospodarczej.</w:t>
      </w:r>
    </w:p>
    <w:p w:rsidR="00EE3EF8" w:rsidRPr="00EA4660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3</w:t>
      </w:r>
    </w:p>
    <w:p w:rsidR="00EE3EF8" w:rsidRPr="00EA4660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 Grupa reprezentowana przez Lidera zobowiązuje się do:</w:t>
      </w:r>
    </w:p>
    <w:p w:rsidR="00EE3EF8" w:rsidRPr="00EA4660" w:rsidRDefault="00EE3EF8" w:rsidP="00EE3EF8">
      <w:pPr>
        <w:pStyle w:val="Akapitzlist"/>
        <w:numPr>
          <w:ilvl w:val="1"/>
          <w:numId w:val="1"/>
        </w:num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rzetelnej realizacji zadań określonych w projekcie,</w:t>
      </w:r>
    </w:p>
    <w:p w:rsidR="00EE3EF8" w:rsidRDefault="00EE3EF8" w:rsidP="00EE3EF8">
      <w:pPr>
        <w:numPr>
          <w:ilvl w:val="1"/>
          <w:numId w:val="1"/>
        </w:num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przygotowania sprawozdania z realizacji projektu, </w:t>
      </w:r>
    </w:p>
    <w:p w:rsidR="00EE3EF8" w:rsidRPr="00690078" w:rsidRDefault="00EE3EF8" w:rsidP="00EE3EF8">
      <w:pPr>
        <w:numPr>
          <w:ilvl w:val="1"/>
          <w:numId w:val="1"/>
        </w:num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690078">
        <w:rPr>
          <w:rFonts w:ascii="Arial Narrow" w:hAnsi="Arial Narrow" w:cstheme="minorHAnsi"/>
          <w:sz w:val="24"/>
          <w:szCs w:val="24"/>
        </w:rPr>
        <w:t>uczestnictwa w badaniach ankietowych prowadzonych przez Operatorów</w:t>
      </w:r>
    </w:p>
    <w:p w:rsidR="00EE3EF8" w:rsidRPr="00690078" w:rsidRDefault="00EE3EF8" w:rsidP="00EE3EF8">
      <w:pPr>
        <w:numPr>
          <w:ilvl w:val="1"/>
          <w:numId w:val="1"/>
        </w:num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690078">
        <w:rPr>
          <w:rFonts w:ascii="Arial Narrow" w:hAnsi="Arial Narrow" w:cs="Calibri"/>
        </w:rPr>
        <w:t xml:space="preserve">oznakowania zakupionego w ramach dotacji sprzętu/wyposażenia w sposób trwały, określony szczegółowo w Regulaminie konkursu; </w:t>
      </w:r>
    </w:p>
    <w:p w:rsidR="00EE3EF8" w:rsidRPr="00045127" w:rsidRDefault="00EE3EF8" w:rsidP="00EE3EF8">
      <w:pPr>
        <w:suppressAutoHyphens/>
        <w:spacing w:after="0" w:line="240" w:lineRule="auto"/>
        <w:ind w:left="720" w:right="-24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:rsidR="00EE3EF8" w:rsidRPr="00EA4660" w:rsidRDefault="00EE3EF8" w:rsidP="00EE3EF8">
      <w:pPr>
        <w:suppressAutoHyphens/>
        <w:spacing w:after="0" w:line="240" w:lineRule="auto"/>
        <w:ind w:left="1080" w:right="-24"/>
        <w:jc w:val="both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2)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Grupa odpowiada przed Operatorem za realizację działań i wykorzystanie środków dotacji.</w:t>
      </w:r>
    </w:p>
    <w:p w:rsidR="00EE3EF8" w:rsidRPr="00EA4660" w:rsidRDefault="00EE3EF8" w:rsidP="00EE3EF8">
      <w:pPr>
        <w:spacing w:after="0" w:line="240" w:lineRule="auto"/>
        <w:ind w:left="360" w:right="-24"/>
        <w:jc w:val="center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left="360"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4</w:t>
      </w:r>
    </w:p>
    <w:p w:rsidR="00EE3EF8" w:rsidRPr="00EA4660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Patron nadzoruje realizację Projektu, w tym jego zgodność z wnioskiem o przyznanie wsparcia.</w:t>
      </w:r>
    </w:p>
    <w:p w:rsidR="00EE3EF8" w:rsidRPr="00EA4660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2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 xml:space="preserve">Porozumienie może być rozwiązane przez każdą ze stron ze skutkiem natychmiastowym w przypadku gdy zostaną stwierdzone istotne naruszenia lub odstępstwa od postanowień porozumienia ze strony Grupy lub Patrona. </w:t>
      </w:r>
    </w:p>
    <w:p w:rsidR="00EE3EF8" w:rsidRPr="00EA4660" w:rsidRDefault="00EE3EF8" w:rsidP="00EE3EF8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3)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W przypadku rozwiązania porozumienia z przyczyn, o których mowa w ust. 2, decyzję o sposobie wykorzystania środków z umowy dotacji lub o zwrocie środków poniesionych na realizację projektu podejmuje Operator i informuje obie strony o podjętej decyzji na piśmie.</w:t>
      </w: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5</w:t>
      </w:r>
    </w:p>
    <w:p w:rsidR="00EE3EF8" w:rsidRPr="00EA4660" w:rsidRDefault="00EE3EF8" w:rsidP="00EE3EF8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Wszelkie zmiany w porozumieniu wymagają zachowania formy pisemnej pod rygorem nieważności.</w:t>
      </w: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6</w:t>
      </w:r>
    </w:p>
    <w:p w:rsidR="00EE3EF8" w:rsidRPr="00EA4660" w:rsidRDefault="00EE3EF8" w:rsidP="00EE3EF8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W zakresie nieuregulowanym niniejszą Umową stosuje się przepisy kodeksu cywilnego.</w:t>
      </w: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7</w:t>
      </w:r>
    </w:p>
    <w:p w:rsidR="00EE3EF8" w:rsidRPr="00EA4660" w:rsidRDefault="00EE3EF8" w:rsidP="00EE3EF8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Porozumienie zostało sporządzone w dwóch jednobrzmiących egzemplarzach, po jednym dla każdej ze stron. </w:t>
      </w:r>
    </w:p>
    <w:p w:rsidR="00EE3EF8" w:rsidRPr="00EA4660" w:rsidRDefault="00EE3EF8" w:rsidP="00EE3EF8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ab/>
      </w:r>
    </w:p>
    <w:p w:rsidR="00EE3EF8" w:rsidRPr="00EA4660" w:rsidRDefault="00EE3EF8" w:rsidP="00EE3EF8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</w:p>
    <w:p w:rsidR="00EE3EF8" w:rsidRPr="00EA4660" w:rsidRDefault="00EE3EF8" w:rsidP="00EE3EF8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_________________________________________</w:t>
      </w:r>
      <w:r w:rsidRPr="00EA4660">
        <w:rPr>
          <w:rFonts w:ascii="Arial Narrow" w:hAnsi="Arial Narrow" w:cstheme="minorHAnsi"/>
          <w:sz w:val="24"/>
          <w:szCs w:val="24"/>
        </w:rPr>
        <w:tab/>
      </w:r>
      <w:r w:rsidRPr="00EA4660">
        <w:rPr>
          <w:rFonts w:ascii="Arial Narrow" w:hAnsi="Arial Narrow" w:cstheme="minorHAnsi"/>
          <w:sz w:val="24"/>
          <w:szCs w:val="24"/>
        </w:rPr>
        <w:tab/>
        <w:t>_________________________________</w:t>
      </w:r>
    </w:p>
    <w:p w:rsidR="00EE3EF8" w:rsidRPr="00EA4660" w:rsidRDefault="00EE3EF8" w:rsidP="00EE3EF8">
      <w:pPr>
        <w:spacing w:after="0" w:line="240" w:lineRule="auto"/>
        <w:ind w:right="-24"/>
        <w:rPr>
          <w:rFonts w:ascii="Arial Narrow" w:eastAsia="Calibri" w:hAnsi="Arial Narrow" w:cstheme="minorHAnsi"/>
          <w:sz w:val="24"/>
          <w:szCs w:val="24"/>
        </w:rPr>
      </w:pPr>
      <w:r w:rsidRPr="00EA4660">
        <w:rPr>
          <w:rFonts w:ascii="Arial Narrow" w:eastAsia="Calibri" w:hAnsi="Arial Narrow" w:cstheme="minorHAnsi"/>
          <w:sz w:val="24"/>
          <w:szCs w:val="24"/>
        </w:rPr>
        <w:t xml:space="preserve">Podpis(y) osób upoważnionych </w:t>
      </w:r>
      <w:r w:rsidRPr="00EA4660">
        <w:rPr>
          <w:rFonts w:ascii="Arial Narrow" w:hAnsi="Arial Narrow" w:cstheme="minorHAnsi"/>
          <w:sz w:val="24"/>
          <w:szCs w:val="24"/>
        </w:rPr>
        <w:t xml:space="preserve">ze strony Patrona                         </w:t>
      </w:r>
      <w:r w:rsidRPr="00EA4660">
        <w:rPr>
          <w:rFonts w:ascii="Arial Narrow" w:eastAsia="Calibri" w:hAnsi="Arial Narrow" w:cstheme="minorHAnsi"/>
          <w:sz w:val="24"/>
          <w:szCs w:val="24"/>
        </w:rPr>
        <w:t xml:space="preserve">Podpis </w:t>
      </w:r>
      <w:r w:rsidRPr="00EA4660">
        <w:rPr>
          <w:rFonts w:ascii="Arial Narrow" w:hAnsi="Arial Narrow" w:cstheme="minorHAnsi"/>
          <w:sz w:val="24"/>
          <w:szCs w:val="24"/>
        </w:rPr>
        <w:t>Lidera Grupy nieformalnej</w:t>
      </w:r>
    </w:p>
    <w:p w:rsidR="0016587F" w:rsidRPr="001431B3" w:rsidRDefault="0016587F" w:rsidP="001431B3"/>
    <w:sectPr w:rsidR="0016587F" w:rsidRPr="001431B3" w:rsidSect="00A34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7C" w:rsidRDefault="00AC277C" w:rsidP="00B34035">
      <w:pPr>
        <w:spacing w:after="0" w:line="240" w:lineRule="auto"/>
      </w:pPr>
      <w:r>
        <w:separator/>
      </w:r>
    </w:p>
  </w:endnote>
  <w:endnote w:type="continuationSeparator" w:id="1">
    <w:p w:rsidR="00AC277C" w:rsidRDefault="00AC277C" w:rsidP="00B3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0A" w:rsidRDefault="002D7E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3A" w:rsidRDefault="00871CC6" w:rsidP="00871CC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67325" cy="1276350"/>
          <wp:effectExtent l="19050" t="0" r="9525" b="0"/>
          <wp:docPr id="2" name="Obraz 1" descr="C:\Users\Admin\Desktop\NOWEFIO LUBUSKIE LOK 2022\bane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0A" w:rsidRDefault="002D7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7C" w:rsidRDefault="00AC277C" w:rsidP="00B34035">
      <w:pPr>
        <w:spacing w:after="0" w:line="240" w:lineRule="auto"/>
      </w:pPr>
      <w:r>
        <w:separator/>
      </w:r>
    </w:p>
  </w:footnote>
  <w:footnote w:type="continuationSeparator" w:id="1">
    <w:p w:rsidR="00AC277C" w:rsidRDefault="00AC277C" w:rsidP="00B3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0A" w:rsidRDefault="002D7E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810573319"/>
      <w:docPartObj>
        <w:docPartGallery w:val="Page Numbers (Top of Page)"/>
        <w:docPartUnique/>
      </w:docPartObj>
    </w:sdtPr>
    <w:sdtContent>
      <w:p w:rsidR="00A34030" w:rsidRPr="00A34030" w:rsidRDefault="00A34030">
        <w:pPr>
          <w:pStyle w:val="Nagwek"/>
          <w:jc w:val="right"/>
          <w:rPr>
            <w:rFonts w:ascii="Arial Narrow" w:hAnsi="Arial Narrow"/>
          </w:rPr>
        </w:pPr>
        <w:r w:rsidRPr="00A34030">
          <w:rPr>
            <w:rFonts w:ascii="Arial Narrow" w:hAnsi="Arial Narrow"/>
          </w:rPr>
          <w:t xml:space="preserve">Strona </w:t>
        </w:r>
        <w:r w:rsidR="004C68E3" w:rsidRPr="00A34030">
          <w:rPr>
            <w:rFonts w:ascii="Arial Narrow" w:hAnsi="Arial Narrow"/>
            <w:b/>
            <w:sz w:val="24"/>
            <w:szCs w:val="24"/>
          </w:rPr>
          <w:fldChar w:fldCharType="begin"/>
        </w:r>
        <w:r w:rsidRPr="00A34030">
          <w:rPr>
            <w:rFonts w:ascii="Arial Narrow" w:hAnsi="Arial Narrow"/>
            <w:b/>
          </w:rPr>
          <w:instrText>PAGE</w:instrText>
        </w:r>
        <w:r w:rsidR="004C68E3" w:rsidRPr="00A34030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871CC6">
          <w:rPr>
            <w:rFonts w:ascii="Arial Narrow" w:hAnsi="Arial Narrow"/>
            <w:b/>
            <w:noProof/>
          </w:rPr>
          <w:t>1</w:t>
        </w:r>
        <w:r w:rsidR="004C68E3" w:rsidRPr="00A34030">
          <w:rPr>
            <w:rFonts w:ascii="Arial Narrow" w:hAnsi="Arial Narrow"/>
            <w:b/>
            <w:sz w:val="24"/>
            <w:szCs w:val="24"/>
          </w:rPr>
          <w:fldChar w:fldCharType="end"/>
        </w:r>
        <w:r w:rsidRPr="00A34030">
          <w:rPr>
            <w:rFonts w:ascii="Arial Narrow" w:hAnsi="Arial Narrow"/>
          </w:rPr>
          <w:t xml:space="preserve"> z </w:t>
        </w:r>
        <w:r w:rsidR="004C68E3" w:rsidRPr="00A34030">
          <w:rPr>
            <w:rFonts w:ascii="Arial Narrow" w:hAnsi="Arial Narrow"/>
            <w:b/>
            <w:sz w:val="24"/>
            <w:szCs w:val="24"/>
          </w:rPr>
          <w:fldChar w:fldCharType="begin"/>
        </w:r>
        <w:r w:rsidRPr="00A34030">
          <w:rPr>
            <w:rFonts w:ascii="Arial Narrow" w:hAnsi="Arial Narrow"/>
            <w:b/>
          </w:rPr>
          <w:instrText>NUMPAGES</w:instrText>
        </w:r>
        <w:r w:rsidR="004C68E3" w:rsidRPr="00A34030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871CC6">
          <w:rPr>
            <w:rFonts w:ascii="Arial Narrow" w:hAnsi="Arial Narrow"/>
            <w:b/>
            <w:noProof/>
          </w:rPr>
          <w:t>2</w:t>
        </w:r>
        <w:r w:rsidR="004C68E3" w:rsidRPr="00A34030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  <w:p w:rsidR="00A34030" w:rsidRPr="00A34030" w:rsidRDefault="00A34030">
    <w:pPr>
      <w:pStyle w:val="Nagwek"/>
      <w:rPr>
        <w:rFonts w:ascii="Arial Narrow" w:hAnsi="Arial Narrow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0A" w:rsidRDefault="002D7E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B96"/>
    <w:rsid w:val="00090B96"/>
    <w:rsid w:val="000B1D6A"/>
    <w:rsid w:val="001431B3"/>
    <w:rsid w:val="0016587F"/>
    <w:rsid w:val="001F2F7E"/>
    <w:rsid w:val="002A23A1"/>
    <w:rsid w:val="002D7E0A"/>
    <w:rsid w:val="00357755"/>
    <w:rsid w:val="003759E9"/>
    <w:rsid w:val="003E2A93"/>
    <w:rsid w:val="00470D62"/>
    <w:rsid w:val="004C68E3"/>
    <w:rsid w:val="0058739A"/>
    <w:rsid w:val="005B4908"/>
    <w:rsid w:val="00645B00"/>
    <w:rsid w:val="00700A84"/>
    <w:rsid w:val="00731070"/>
    <w:rsid w:val="00737839"/>
    <w:rsid w:val="00774A5D"/>
    <w:rsid w:val="008173B5"/>
    <w:rsid w:val="008536D5"/>
    <w:rsid w:val="00871CC6"/>
    <w:rsid w:val="00970B0B"/>
    <w:rsid w:val="00A34030"/>
    <w:rsid w:val="00AC277C"/>
    <w:rsid w:val="00B34035"/>
    <w:rsid w:val="00C0677E"/>
    <w:rsid w:val="00EE3EF8"/>
    <w:rsid w:val="00F349AC"/>
    <w:rsid w:val="00F9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B96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90B9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90B96"/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B9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B96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B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3527</Characters>
  <Application>Microsoft Office Word</Application>
  <DocSecurity>0</DocSecurity>
  <Lines>29</Lines>
  <Paragraphs>8</Paragraphs>
  <ScaleCrop>false</ScaleCrop>
  <Company>Toshiba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2021-07-27T08:36:00Z</dcterms:created>
  <dcterms:modified xsi:type="dcterms:W3CDTF">2022-03-02T08:46:00Z</dcterms:modified>
</cp:coreProperties>
</file>